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44"/>
        <w:gridCol w:w="3367"/>
      </w:tblGrid>
      <w:tr w:rsidR="00B40328" w:rsidTr="000E1E6C">
        <w:trPr>
          <w:trHeight w:val="1266"/>
        </w:trPr>
        <w:tc>
          <w:tcPr>
            <w:tcW w:w="2660" w:type="dxa"/>
          </w:tcPr>
          <w:p w:rsidR="00B40328" w:rsidRPr="00DE5769" w:rsidRDefault="00B40328" w:rsidP="00742354">
            <w:pPr>
              <w:rPr>
                <w:rFonts w:ascii="AvantGardeGothicC" w:hAnsi="AvantGardeGothicC"/>
                <w:b/>
                <w:sz w:val="28"/>
                <w:szCs w:val="28"/>
              </w:rPr>
            </w:pPr>
            <w:r w:rsidRPr="00DE5769">
              <w:rPr>
                <w:rFonts w:ascii="AvantGardeGothicC" w:hAnsi="AvantGardeGothicC"/>
                <w:b/>
                <w:sz w:val="28"/>
                <w:szCs w:val="28"/>
              </w:rPr>
              <w:t>ОО</w:t>
            </w:r>
            <w:proofErr w:type="gramStart"/>
            <w:r w:rsidRPr="00DE5769">
              <w:rPr>
                <w:rFonts w:ascii="AvantGardeGothicC" w:hAnsi="AvantGardeGothicC"/>
                <w:b/>
                <w:sz w:val="28"/>
                <w:szCs w:val="28"/>
              </w:rPr>
              <w:t>О«</w:t>
            </w:r>
            <w:proofErr w:type="spellStart"/>
            <w:proofErr w:type="gramEnd"/>
            <w:r w:rsidR="00742354">
              <w:rPr>
                <w:rFonts w:ascii="AvantGardeGothicC" w:hAnsi="AvantGardeGothicC"/>
                <w:b/>
                <w:sz w:val="28"/>
                <w:szCs w:val="28"/>
              </w:rPr>
              <w:t>Новострой</w:t>
            </w:r>
            <w:proofErr w:type="spellEnd"/>
            <w:r w:rsidRPr="00DE5769">
              <w:rPr>
                <w:rFonts w:ascii="AvantGardeGothicC" w:hAnsi="AvantGardeGothicC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42354" w:rsidRDefault="00742354" w:rsidP="00742354">
            <w:pPr>
              <w:pStyle w:val="01"/>
              <w:rPr>
                <w:rFonts w:hint="eastAsia"/>
              </w:rPr>
            </w:pPr>
            <w:r>
              <w:t>ИНН 5836630325 КПП 583601001</w:t>
            </w:r>
          </w:p>
          <w:p w:rsidR="00742354" w:rsidRDefault="00742354" w:rsidP="00742354">
            <w:pPr>
              <w:pStyle w:val="01"/>
              <w:rPr>
                <w:rFonts w:hint="eastAsia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40702810312180002912  филиал № 6318 </w:t>
            </w:r>
          </w:p>
          <w:p w:rsidR="00742354" w:rsidRDefault="00742354" w:rsidP="00742354">
            <w:pPr>
              <w:pStyle w:val="01"/>
              <w:rPr>
                <w:rFonts w:hint="eastAsia"/>
              </w:rPr>
            </w:pPr>
            <w:r>
              <w:t xml:space="preserve">Банк ВТБ 24 (ЗАО) </w:t>
            </w:r>
            <w:proofErr w:type="gramStart"/>
            <w:r>
              <w:t>г</w:t>
            </w:r>
            <w:proofErr w:type="gramEnd"/>
            <w:r>
              <w:t xml:space="preserve">. Самара </w:t>
            </w:r>
          </w:p>
          <w:p w:rsidR="00742354" w:rsidRDefault="00742354" w:rsidP="00742354">
            <w:pPr>
              <w:pStyle w:val="01"/>
              <w:rPr>
                <w:rFonts w:hint="eastAsia"/>
              </w:rPr>
            </w:pPr>
            <w:r>
              <w:t>к/с 30101810700000000955</w:t>
            </w:r>
          </w:p>
          <w:p w:rsidR="00742354" w:rsidRDefault="00742354" w:rsidP="00742354">
            <w:pPr>
              <w:pStyle w:val="01"/>
              <w:rPr>
                <w:rFonts w:hint="eastAsia"/>
              </w:rPr>
            </w:pPr>
            <w:r>
              <w:t>БИК 043602955 ОГРН 1085836001558</w:t>
            </w:r>
          </w:p>
          <w:p w:rsidR="00B40328" w:rsidRDefault="00B40328" w:rsidP="00B40328">
            <w:pPr>
              <w:pStyle w:val="01"/>
              <w:rPr>
                <w:rFonts w:hint="eastAsia"/>
              </w:rPr>
            </w:pPr>
          </w:p>
          <w:p w:rsidR="00C07B40" w:rsidRDefault="00C07B40" w:rsidP="00B40328"/>
        </w:tc>
        <w:tc>
          <w:tcPr>
            <w:tcW w:w="3367" w:type="dxa"/>
          </w:tcPr>
          <w:p w:rsidR="00B40328" w:rsidRDefault="00B40328" w:rsidP="00B40328"/>
        </w:tc>
      </w:tr>
      <w:tr w:rsidR="00B40328" w:rsidTr="00DE5769">
        <w:trPr>
          <w:trHeight w:val="706"/>
        </w:trPr>
        <w:tc>
          <w:tcPr>
            <w:tcW w:w="2660" w:type="dxa"/>
          </w:tcPr>
          <w:p w:rsidR="00B40328" w:rsidRDefault="00B40328" w:rsidP="00B40328"/>
        </w:tc>
        <w:tc>
          <w:tcPr>
            <w:tcW w:w="3544" w:type="dxa"/>
          </w:tcPr>
          <w:p w:rsidR="00B40328" w:rsidRDefault="00B40328" w:rsidP="00B40328"/>
        </w:tc>
        <w:tc>
          <w:tcPr>
            <w:tcW w:w="3367" w:type="dxa"/>
          </w:tcPr>
          <w:p w:rsidR="000E1E6C" w:rsidRDefault="000E1E6C" w:rsidP="00B40328">
            <w:pPr>
              <w:pStyle w:val="01"/>
              <w:jc w:val="right"/>
              <w:rPr>
                <w:rFonts w:hint="eastAsia"/>
              </w:rPr>
            </w:pPr>
          </w:p>
          <w:p w:rsidR="00B40328" w:rsidRDefault="00B40328" w:rsidP="00B40328">
            <w:pPr>
              <w:pStyle w:val="01"/>
              <w:jc w:val="right"/>
              <w:rPr>
                <w:rFonts w:hint="eastAsia"/>
              </w:rPr>
            </w:pPr>
            <w:r>
              <w:t>Россия, 440008, г. Пенза, ул. Пушкина, 15</w:t>
            </w:r>
          </w:p>
          <w:p w:rsidR="00B40328" w:rsidRDefault="00B40328" w:rsidP="00B40328">
            <w:pPr>
              <w:pStyle w:val="01"/>
              <w:jc w:val="right"/>
              <w:rPr>
                <w:rFonts w:hint="eastAsia"/>
              </w:rPr>
            </w:pPr>
            <w:r>
              <w:t xml:space="preserve"> тел. +7 8412 20 95 80, факс +7 8412 20 95 81</w:t>
            </w:r>
          </w:p>
          <w:p w:rsidR="00B40328" w:rsidRPr="00B40328" w:rsidRDefault="00B40328" w:rsidP="00B40328">
            <w:pPr>
              <w:pStyle w:val="01"/>
              <w:jc w:val="right"/>
              <w:rPr>
                <w:rFonts w:hint="eastAsia"/>
              </w:rPr>
            </w:pPr>
            <w:r>
              <w:rPr>
                <w:lang w:val="en-US"/>
              </w:rPr>
              <w:t>e</w:t>
            </w:r>
            <w:r w:rsidRPr="00B40328">
              <w:t>-</w:t>
            </w:r>
            <w:proofErr w:type="spellStart"/>
            <w:r w:rsidRPr="00FC1F39">
              <w:rPr>
                <w:rFonts w:eastAsia="AvantGardeGothicC"/>
                <w:lang w:val="en-US"/>
              </w:rPr>
              <w:t>mai</w:t>
            </w:r>
            <w:r>
              <w:rPr>
                <w:rFonts w:eastAsia="AvantGardeGothicC"/>
                <w:lang w:val="en-US"/>
              </w:rPr>
              <w:t>I</w:t>
            </w:r>
            <w:proofErr w:type="spellEnd"/>
            <w:r w:rsidRPr="00B40328">
              <w:rPr>
                <w:rFonts w:eastAsia="AvantGardeGothicC"/>
              </w:rPr>
              <w:t xml:space="preserve">: </w:t>
            </w:r>
            <w:hyperlink r:id="rId5" w:history="1">
              <w:r w:rsidRPr="00B6723A">
                <w:rPr>
                  <w:rStyle w:val="a4"/>
                  <w:lang w:val="en-US"/>
                </w:rPr>
                <w:t>info</w:t>
              </w:r>
              <w:r w:rsidRPr="00B40328">
                <w:rPr>
                  <w:rStyle w:val="a4"/>
                </w:rPr>
                <w:t>@</w:t>
              </w:r>
              <w:proofErr w:type="spellStart"/>
              <w:r w:rsidRPr="00B6723A">
                <w:rPr>
                  <w:rStyle w:val="a4"/>
                  <w:lang w:val="en-US"/>
                </w:rPr>
                <w:t>risan</w:t>
              </w:r>
              <w:proofErr w:type="spellEnd"/>
              <w:r w:rsidRPr="00B40328">
                <w:rPr>
                  <w:rStyle w:val="a4"/>
                </w:rPr>
                <w:t>-</w:t>
              </w:r>
              <w:proofErr w:type="spellStart"/>
              <w:r w:rsidRPr="00B6723A">
                <w:rPr>
                  <w:rStyle w:val="a4"/>
                  <w:lang w:val="en-US"/>
                </w:rPr>
                <w:t>penza</w:t>
              </w:r>
              <w:proofErr w:type="spellEnd"/>
              <w:r w:rsidRPr="00B40328">
                <w:rPr>
                  <w:rStyle w:val="a4"/>
                </w:rPr>
                <w:t>.</w:t>
              </w:r>
              <w:proofErr w:type="spellStart"/>
              <w:r w:rsidRPr="00B672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40328">
              <w:t xml:space="preserve">  </w:t>
            </w:r>
          </w:p>
          <w:p w:rsidR="00B40328" w:rsidRDefault="00F55875" w:rsidP="00DE5769">
            <w:pPr>
              <w:pStyle w:val="01"/>
              <w:jc w:val="right"/>
              <w:rPr>
                <w:rFonts w:hint="eastAsia"/>
              </w:rPr>
            </w:pPr>
            <w:hyperlink r:id="rId6" w:history="1">
              <w:r w:rsidR="00B40328" w:rsidRPr="00B6723A">
                <w:rPr>
                  <w:rStyle w:val="a4"/>
                  <w:lang w:val="en-US"/>
                </w:rPr>
                <w:t>www</w:t>
              </w:r>
              <w:r w:rsidR="00B40328" w:rsidRPr="00F72F45">
                <w:rPr>
                  <w:rStyle w:val="a4"/>
                </w:rPr>
                <w:t>.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risan</w:t>
              </w:r>
              <w:proofErr w:type="spellEnd"/>
              <w:r w:rsidR="00B40328" w:rsidRPr="00F72F45">
                <w:rPr>
                  <w:rStyle w:val="a4"/>
                </w:rPr>
                <w:t>-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penza</w:t>
              </w:r>
              <w:proofErr w:type="spellEnd"/>
              <w:r w:rsidR="00B40328" w:rsidRPr="00F72F45">
                <w:rPr>
                  <w:rStyle w:val="a4"/>
                </w:rPr>
                <w:t>.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0328" w:rsidRPr="00F72F45">
              <w:t xml:space="preserve"> </w:t>
            </w:r>
          </w:p>
        </w:tc>
      </w:tr>
    </w:tbl>
    <w:p w:rsidR="00333866" w:rsidRDefault="00333866" w:rsidP="00B403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501"/>
      </w:tblGrid>
      <w:tr w:rsidR="00670099" w:rsidTr="00DE5769">
        <w:trPr>
          <w:trHeight w:val="941"/>
        </w:trPr>
        <w:tc>
          <w:tcPr>
            <w:tcW w:w="3794" w:type="dxa"/>
          </w:tcPr>
          <w:p w:rsidR="00670099" w:rsidRDefault="00670099" w:rsidP="00B40328">
            <w:r>
              <w:t>______________ №________________</w:t>
            </w:r>
          </w:p>
          <w:p w:rsidR="00C07B40" w:rsidRDefault="00C07B40" w:rsidP="00B40328"/>
          <w:p w:rsidR="00670099" w:rsidRDefault="00670099" w:rsidP="00B40328">
            <w:r>
              <w:t>на №__________ от _______________</w:t>
            </w:r>
          </w:p>
        </w:tc>
        <w:tc>
          <w:tcPr>
            <w:tcW w:w="1276" w:type="dxa"/>
            <w:vMerge w:val="restart"/>
          </w:tcPr>
          <w:p w:rsidR="00670099" w:rsidRDefault="00670099" w:rsidP="00B40328"/>
        </w:tc>
        <w:tc>
          <w:tcPr>
            <w:tcW w:w="4501" w:type="dxa"/>
            <w:vMerge w:val="restart"/>
          </w:tcPr>
          <w:p w:rsidR="00670099" w:rsidRPr="00670099" w:rsidRDefault="00670099" w:rsidP="00CD74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099" w:rsidTr="00DE5769">
        <w:trPr>
          <w:trHeight w:val="854"/>
        </w:trPr>
        <w:tc>
          <w:tcPr>
            <w:tcW w:w="3794" w:type="dxa"/>
          </w:tcPr>
          <w:p w:rsidR="00670099" w:rsidRDefault="00670099" w:rsidP="00B40328"/>
        </w:tc>
        <w:tc>
          <w:tcPr>
            <w:tcW w:w="1276" w:type="dxa"/>
            <w:vMerge/>
          </w:tcPr>
          <w:p w:rsidR="00670099" w:rsidRDefault="00670099" w:rsidP="00B40328"/>
        </w:tc>
        <w:tc>
          <w:tcPr>
            <w:tcW w:w="4501" w:type="dxa"/>
            <w:vMerge/>
          </w:tcPr>
          <w:p w:rsidR="00670099" w:rsidRDefault="00670099" w:rsidP="00B40328"/>
        </w:tc>
      </w:tr>
    </w:tbl>
    <w:p w:rsidR="009B263D" w:rsidRDefault="009B263D" w:rsidP="00DC2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63D">
        <w:rPr>
          <w:rFonts w:ascii="Times New Roman" w:hAnsi="Times New Roman" w:cs="Times New Roman"/>
          <w:b/>
          <w:sz w:val="28"/>
          <w:szCs w:val="28"/>
        </w:rPr>
        <w:t>Проектная декларация</w:t>
      </w:r>
      <w:r w:rsidRPr="009B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3D" w:rsidRPr="009B263D" w:rsidRDefault="009B263D" w:rsidP="00DC2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6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4F">
        <w:rPr>
          <w:rFonts w:ascii="Times New Roman" w:hAnsi="Times New Roman" w:cs="Times New Roman"/>
          <w:sz w:val="24"/>
          <w:szCs w:val="24"/>
        </w:rPr>
        <w:t xml:space="preserve">20 марта 2013 </w:t>
      </w:r>
      <w:r w:rsidRPr="009B263D">
        <w:rPr>
          <w:rFonts w:ascii="Times New Roman" w:hAnsi="Times New Roman" w:cs="Times New Roman"/>
          <w:sz w:val="24"/>
          <w:szCs w:val="24"/>
        </w:rPr>
        <w:t>г.</w:t>
      </w:r>
    </w:p>
    <w:p w:rsidR="009B263D" w:rsidRPr="009B263D" w:rsidRDefault="00A31477" w:rsidP="00DC2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</w:t>
      </w:r>
      <w:r w:rsidR="009B263D" w:rsidRPr="009B263D">
        <w:rPr>
          <w:rFonts w:ascii="Times New Roman" w:hAnsi="Times New Roman" w:cs="Times New Roman"/>
          <w:sz w:val="24"/>
          <w:szCs w:val="24"/>
        </w:rPr>
        <w:t xml:space="preserve"> </w:t>
      </w:r>
      <w:r w:rsidR="009B263D" w:rsidRPr="005226AC">
        <w:rPr>
          <w:rFonts w:ascii="Times New Roman" w:hAnsi="Times New Roman" w:cs="Times New Roman"/>
          <w:sz w:val="24"/>
          <w:szCs w:val="24"/>
        </w:rPr>
        <w:t>много</w:t>
      </w:r>
      <w:r w:rsidR="00100847" w:rsidRPr="005226AC">
        <w:rPr>
          <w:rFonts w:ascii="Times New Roman" w:hAnsi="Times New Roman" w:cs="Times New Roman"/>
          <w:sz w:val="24"/>
          <w:szCs w:val="24"/>
        </w:rPr>
        <w:t>квартир</w:t>
      </w:r>
      <w:r w:rsidR="009B263D" w:rsidRPr="005226AC">
        <w:rPr>
          <w:rFonts w:ascii="Times New Roman" w:hAnsi="Times New Roman" w:cs="Times New Roman"/>
          <w:sz w:val="24"/>
          <w:szCs w:val="24"/>
        </w:rPr>
        <w:t>ного</w:t>
      </w:r>
      <w:r w:rsidR="009B263D" w:rsidRPr="009B263D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E76513">
        <w:rPr>
          <w:rFonts w:ascii="Times New Roman" w:hAnsi="Times New Roman" w:cs="Times New Roman"/>
          <w:sz w:val="24"/>
          <w:szCs w:val="24"/>
        </w:rPr>
        <w:t xml:space="preserve"> №1 </w:t>
      </w:r>
      <w:r w:rsidR="00100847">
        <w:rPr>
          <w:rFonts w:ascii="Times New Roman" w:hAnsi="Times New Roman" w:cs="Times New Roman"/>
          <w:sz w:val="24"/>
          <w:szCs w:val="24"/>
        </w:rPr>
        <w:t>с вс</w:t>
      </w:r>
      <w:r w:rsidR="00E76513">
        <w:rPr>
          <w:rFonts w:ascii="Times New Roman" w:hAnsi="Times New Roman" w:cs="Times New Roman"/>
          <w:sz w:val="24"/>
          <w:szCs w:val="24"/>
        </w:rPr>
        <w:t xml:space="preserve">троенными нежилыми помещениями на 1 этаже </w:t>
      </w:r>
      <w:r w:rsidR="0010084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B263D" w:rsidRPr="009B2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63D" w:rsidRPr="009B26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263D" w:rsidRPr="009B263D">
        <w:rPr>
          <w:rFonts w:ascii="Times New Roman" w:hAnsi="Times New Roman" w:cs="Times New Roman"/>
          <w:sz w:val="24"/>
          <w:szCs w:val="24"/>
        </w:rPr>
        <w:t>. Пенз</w:t>
      </w:r>
      <w:r w:rsidR="00100847">
        <w:rPr>
          <w:rFonts w:ascii="Times New Roman" w:hAnsi="Times New Roman" w:cs="Times New Roman"/>
          <w:sz w:val="24"/>
          <w:szCs w:val="24"/>
        </w:rPr>
        <w:t xml:space="preserve">а, </w:t>
      </w:r>
      <w:r w:rsidR="00E76513">
        <w:rPr>
          <w:rFonts w:ascii="Times New Roman" w:hAnsi="Times New Roman" w:cs="Times New Roman"/>
          <w:sz w:val="24"/>
          <w:szCs w:val="24"/>
        </w:rPr>
        <w:t>пр. Победы, 97А</w:t>
      </w:r>
    </w:p>
    <w:p w:rsidR="009B263D" w:rsidRPr="009B263D" w:rsidRDefault="009B263D" w:rsidP="00DC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979"/>
        <w:gridCol w:w="5483"/>
      </w:tblGrid>
      <w:tr w:rsidR="009B263D" w:rsidRPr="009B263D" w:rsidTr="00A31477">
        <w:tc>
          <w:tcPr>
            <w:tcW w:w="5000" w:type="pct"/>
            <w:gridSpan w:val="3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</w:p>
        </w:tc>
      </w:tr>
      <w:tr w:rsidR="009B263D" w:rsidRPr="009B263D" w:rsidTr="00A31477">
        <w:trPr>
          <w:trHeight w:val="488"/>
        </w:trPr>
        <w:tc>
          <w:tcPr>
            <w:tcW w:w="413" w:type="pct"/>
            <w:vMerge w:val="restar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 застройщика   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B263D" w:rsidRPr="009B263D" w:rsidTr="00A31477">
        <w:trPr>
          <w:trHeight w:val="585"/>
        </w:trPr>
        <w:tc>
          <w:tcPr>
            <w:tcW w:w="413" w:type="pct"/>
            <w:vMerge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Россия, 440008,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15</w:t>
            </w:r>
          </w:p>
        </w:tc>
      </w:tr>
      <w:tr w:rsidR="009B263D" w:rsidRPr="009B263D" w:rsidTr="00A31477">
        <w:tc>
          <w:tcPr>
            <w:tcW w:w="413" w:type="pct"/>
            <w:vMerge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Режим работы застройщика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без перерыва на обед.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государственной регистрации застройщика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» зарегистрировано 13.03.2008 года Инспекцией Федеральной налоговой службы РФ по Ленинскому району г. Пензы за ОГРН 1085836001558, Свидетельство о государственной регистрации юридического лица серия 58 № 001482117  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 (участниках) застройщика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тся: Кудашев Сергей Борисович – 100%.  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трёх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Десятиэтажный жилой дом стр. №8, </w:t>
            </w:r>
            <w:proofErr w:type="spellStart"/>
            <w:proofErr w:type="gram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«А»  и «Б», г. Пен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>за, ул. Тепличная, 35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>, срок ввода</w:t>
            </w:r>
            <w:r w:rsidR="00D6113B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  <w:r w:rsidR="003A582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проектной документацией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 xml:space="preserve"> – 4 квартал 2010 года,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ведён в эксплуатацию 17.12.2010г.</w:t>
            </w:r>
          </w:p>
          <w:p w:rsid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Десятиэтажный жилой дом стр. №8. </w:t>
            </w:r>
            <w:proofErr w:type="spellStart"/>
            <w:proofErr w:type="gram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«В» и «Г»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6AC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г. Пенза, ул. Тепличная, 35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>, срок ввода</w:t>
            </w:r>
            <w:r w:rsidR="003A582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113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в</w:t>
            </w:r>
            <w:r w:rsidR="003A582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проектной документацией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 xml:space="preserve"> – 3 квартал 2011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</w:p>
          <w:p w:rsidR="009B263D" w:rsidRPr="009B263D" w:rsidRDefault="009B263D" w:rsidP="001C3951">
            <w:pPr>
              <w:pStyle w:val="0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ногоэтажный жилой дом стр. №1 на земельном участке, расположенном по адресу: г. Пенза, ул. Мира, 44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(фактический адрес: г. Пенза, ул. Попова, 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срок ввода в эксплуатацию</w:t>
            </w:r>
            <w:r w:rsidR="000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2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A5823"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документацией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 квартал 2012 года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, введен в эксплуатацию 26.09.2012г.</w:t>
            </w:r>
            <w:proofErr w:type="gramEnd"/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виде лицензируемой деятельности, номере лицензии, сроке её действия, об органе, выдавшем эту лицензию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» получено Свидетельство о допуске</w:t>
            </w:r>
            <w:r w:rsidR="00CE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E2C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определенному виду или видам работ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оказывают влияние на безопасность объектов капитального строительства.  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Свидетельство выдано</w:t>
            </w:r>
            <w:r w:rsidR="000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E92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64E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партнерством «Межрегиональный союз строителей» 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0D2E">
              <w:rPr>
                <w:rFonts w:ascii="Times New Roman" w:hAnsi="Times New Roman" w:cs="Times New Roman"/>
                <w:sz w:val="24"/>
                <w:szCs w:val="24"/>
              </w:rPr>
              <w:t>СРО-С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>-092-</w:t>
            </w:r>
            <w:r w:rsidR="00570D2E">
              <w:rPr>
                <w:rFonts w:ascii="Times New Roman" w:hAnsi="Times New Roman" w:cs="Times New Roman"/>
                <w:sz w:val="24"/>
                <w:szCs w:val="24"/>
              </w:rPr>
              <w:t>30112009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действия: с </w:t>
            </w:r>
            <w:r w:rsidR="00570D2E">
              <w:rPr>
                <w:rFonts w:ascii="Times New Roman" w:hAnsi="Times New Roman" w:cs="Times New Roman"/>
                <w:sz w:val="24"/>
                <w:szCs w:val="24"/>
              </w:rPr>
              <w:t>6.11.2012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не ограничен. 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2658" w:type="pct"/>
            <w:shd w:val="clear" w:color="auto" w:fill="auto"/>
          </w:tcPr>
          <w:p w:rsidR="009B263D" w:rsidRPr="005226AC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средств ООО «</w:t>
            </w:r>
            <w:proofErr w:type="spellStart"/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» по состоянию на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E0821" w:rsidRPr="005226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821"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67 707 </w:t>
            </w:r>
            <w:r w:rsidR="00EE0821"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263D" w:rsidRPr="005226AC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E0821"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расчетных счетах предприятия –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1 384 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263D" w:rsidRPr="005226AC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–</w:t>
            </w:r>
            <w:r w:rsidR="00EE0821"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75 237 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263D" w:rsidRPr="005226AC" w:rsidRDefault="009B263D" w:rsidP="00E765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–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28 794 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B263D" w:rsidRPr="009B263D" w:rsidTr="00A31477">
        <w:tc>
          <w:tcPr>
            <w:tcW w:w="5000" w:type="pct"/>
            <w:gridSpan w:val="3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263D" w:rsidRPr="009B263D" w:rsidRDefault="009B263D" w:rsidP="00DC2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2658" w:type="pct"/>
            <w:shd w:val="clear" w:color="auto" w:fill="auto"/>
            <w:vAlign w:val="center"/>
          </w:tcPr>
          <w:p w:rsidR="009B263D" w:rsidRDefault="003A5823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6AC" w:rsidRPr="005226AC">
              <w:rPr>
                <w:rFonts w:ascii="Times New Roman" w:hAnsi="Times New Roman" w:cs="Times New Roman"/>
                <w:sz w:val="24"/>
                <w:szCs w:val="24"/>
              </w:rPr>
              <w:t>ногоквартирный</w:t>
            </w:r>
            <w:r w:rsidR="009B263D" w:rsidRPr="00A31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63D" w:rsidRPr="009B263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E7651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с встроенными нежилыми помещениями на 1 этаже по адресу: </w:t>
            </w:r>
            <w:r w:rsidR="00E76513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6513" w:rsidRPr="009B2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76513" w:rsidRPr="009B263D">
              <w:rPr>
                <w:rFonts w:ascii="Times New Roman" w:hAnsi="Times New Roman" w:cs="Times New Roman"/>
                <w:sz w:val="24"/>
                <w:szCs w:val="24"/>
              </w:rPr>
              <w:t>. Пенз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а, пр. Победы, 97А</w:t>
            </w:r>
          </w:p>
          <w:p w:rsidR="009B263D" w:rsidRDefault="005226AC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 – </w:t>
            </w:r>
            <w:r w:rsidR="00E56236">
              <w:rPr>
                <w:rFonts w:ascii="Times New Roman" w:hAnsi="Times New Roman" w:cs="Times New Roman"/>
                <w:sz w:val="24"/>
                <w:szCs w:val="24"/>
              </w:rPr>
              <w:t>1 квартал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B263D" w:rsidRPr="009B263D" w:rsidRDefault="009B263D" w:rsidP="00E56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– </w:t>
            </w:r>
            <w:r w:rsidR="00E56236">
              <w:rPr>
                <w:rFonts w:ascii="Times New Roman" w:hAnsi="Times New Roman" w:cs="Times New Roman"/>
                <w:sz w:val="24"/>
                <w:szCs w:val="24"/>
              </w:rPr>
              <w:t>4 квартал 2014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26AC" w:rsidRPr="00772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. Положительное заключение государственной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№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 58-1-4-242-12 от 25.12.2012г.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разрешении на строительство</w:t>
            </w:r>
          </w:p>
        </w:tc>
        <w:tc>
          <w:tcPr>
            <w:tcW w:w="2658" w:type="pct"/>
            <w:shd w:val="clear" w:color="auto" w:fill="auto"/>
            <w:vAlign w:val="center"/>
          </w:tcPr>
          <w:p w:rsidR="009B263D" w:rsidRPr="005226AC" w:rsidRDefault="009B263D" w:rsidP="001C3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2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58304000-0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5226AC" w:rsidRPr="005226A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6AC" w:rsidRPr="005226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, выдано Администрацией </w:t>
            </w:r>
            <w:proofErr w:type="gramStart"/>
            <w:r w:rsidR="001C3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C3951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об элементах благоустройства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принадлежит Застройщику на праве аренды на основании следующих документов:</w:t>
            </w:r>
          </w:p>
          <w:p w:rsidR="00B16FD4" w:rsidRPr="00B16FD4" w:rsidRDefault="006F65D9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земельного участка  №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05.04.2005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г., зарегистрирован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в УФРС по Пензенской области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27.05.2005г.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№ 58-58-01/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015/2005-249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FD4" w:rsidRDefault="006F65D9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уступки прав и обязанностей по  договору аренды</w:t>
            </w:r>
            <w:r w:rsidR="00CE2C9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513" w:rsidRPr="00B16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513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513">
              <w:rPr>
                <w:rFonts w:ascii="Times New Roman" w:hAnsi="Times New Roman" w:cs="Times New Roman"/>
                <w:sz w:val="24"/>
                <w:szCs w:val="24"/>
              </w:rPr>
              <w:t>05.04.2005</w:t>
            </w:r>
            <w:r w:rsidR="00E76513" w:rsidRPr="00B16FD4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зарегистрированного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proofErr w:type="spellStart"/>
            <w:r w:rsidR="00E77AD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№ 58-58-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35/023/2012-269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FD4" w:rsidRPr="00B16FD4" w:rsidRDefault="006F65D9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14.02.2013г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аренды 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E77ADD" w:rsidRPr="00B16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ADD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05.04.2005</w:t>
            </w:r>
            <w:r w:rsidR="00E77ADD" w:rsidRPr="00B16FD4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proofErr w:type="spellStart"/>
            <w:r w:rsidR="005226A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№ 58-5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06/20113-030</w:t>
            </w:r>
            <w:r w:rsidR="00B16FD4" w:rsidRPr="00B16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FD4" w:rsidRPr="00B16FD4" w:rsidRDefault="00B16FD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4">
              <w:rPr>
                <w:rFonts w:ascii="Times New Roman" w:hAnsi="Times New Roman" w:cs="Times New Roman"/>
                <w:sz w:val="24"/>
                <w:szCs w:val="24"/>
              </w:rPr>
              <w:t>Сведения о правах: _____,</w:t>
            </w:r>
          </w:p>
          <w:p w:rsidR="00B16FD4" w:rsidRPr="00B16FD4" w:rsidRDefault="00B16FD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D4">
              <w:rPr>
                <w:rFonts w:ascii="Times New Roman" w:hAnsi="Times New Roman" w:cs="Times New Roman"/>
                <w:sz w:val="24"/>
                <w:szCs w:val="24"/>
              </w:rPr>
              <w:t>Кадастровый номер 58:29: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1007013:67</w:t>
            </w:r>
            <w:r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7 600 </w:t>
            </w:r>
            <w:r w:rsidRPr="00B16F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1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благоустройства: детская площадка, скамьи, урны.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местоположении </w:t>
            </w:r>
            <w:proofErr w:type="gram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строящихся</w:t>
            </w:r>
            <w:proofErr w:type="gram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(создаваемых)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3A5823" w:rsidP="001C39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723B8" w:rsidRPr="005226AC">
              <w:rPr>
                <w:rFonts w:ascii="Times New Roman" w:hAnsi="Times New Roman" w:cs="Times New Roman"/>
                <w:sz w:val="24"/>
                <w:szCs w:val="24"/>
              </w:rPr>
              <w:t>ногоквартирный</w:t>
            </w:r>
            <w:proofErr w:type="gramEnd"/>
            <w:r w:rsidR="007723B8" w:rsidRPr="00A31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723B8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E77ADD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с встроенными нежилыми помещениями на 1 этаже по адресу: </w:t>
            </w:r>
            <w:r w:rsidR="00E77ADD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77ADD"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а, пр. Победы, 97А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72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263D" w:rsidRPr="009B263D">
              <w:rPr>
                <w:rFonts w:ascii="Times New Roman" w:hAnsi="Times New Roman" w:cs="Times New Roman"/>
                <w:sz w:val="24"/>
                <w:szCs w:val="24"/>
              </w:rPr>
              <w:t>есятиэтажный</w:t>
            </w:r>
            <w:proofErr w:type="gramEnd"/>
            <w:r w:rsidR="009B263D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DC">
              <w:rPr>
                <w:rFonts w:ascii="Times New Roman" w:hAnsi="Times New Roman" w:cs="Times New Roman"/>
                <w:sz w:val="24"/>
                <w:szCs w:val="24"/>
              </w:rPr>
              <w:t>четырехсекционный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E77ADD">
              <w:rPr>
                <w:rFonts w:ascii="Times New Roman" w:hAnsi="Times New Roman" w:cs="Times New Roman"/>
                <w:sz w:val="24"/>
                <w:szCs w:val="24"/>
              </w:rPr>
              <w:t>техподпольем</w:t>
            </w:r>
            <w:proofErr w:type="spellEnd"/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и чердаком, </w:t>
            </w:r>
            <w:r w:rsidR="005750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продольными несущими стенами из кирпича с </w:t>
            </w:r>
            <w:proofErr w:type="spellStart"/>
            <w:r w:rsidR="00E77ADD">
              <w:rPr>
                <w:rFonts w:ascii="Times New Roman" w:hAnsi="Times New Roman" w:cs="Times New Roman"/>
                <w:sz w:val="24"/>
                <w:szCs w:val="24"/>
              </w:rPr>
              <w:t>опиранием</w:t>
            </w:r>
            <w:proofErr w:type="spellEnd"/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сборных железобетонных плит перекрытий и покрытий</w:t>
            </w:r>
            <w:r w:rsidR="00DC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в составе строящихся (создаваемых) многоквартирного дома и (иного)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2658" w:type="pct"/>
            <w:shd w:val="clear" w:color="auto" w:fill="auto"/>
          </w:tcPr>
          <w:p w:rsidR="00DC23CE" w:rsidRDefault="00DC23CE" w:rsidP="00DC23CE">
            <w:pPr>
              <w:pStyle w:val="0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3CE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имеет следующие показатели:</w:t>
            </w:r>
          </w:p>
          <w:p w:rsidR="00DC23CE" w:rsidRDefault="00DC23CE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–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3CE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однокомнатных</w:t>
            </w:r>
            <w:proofErr w:type="gram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шт., двухкомнатных – 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DC23CE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трёхкомнатных – </w:t>
            </w:r>
            <w:r w:rsidR="00DC23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DC23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263D" w:rsidRDefault="00DC23CE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DC23CE">
              <w:rPr>
                <w:rFonts w:ascii="Times New Roman" w:hAnsi="Times New Roman" w:cs="Times New Roman"/>
                <w:sz w:val="24"/>
                <w:szCs w:val="24"/>
              </w:rPr>
              <w:t>этаж –  офисны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3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63D" w:rsidRPr="00DC2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3BFE" w:rsidRDefault="00E77ADD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имеет прямоугольную конфигурацию в плане с основными размерами в </w:t>
            </w:r>
            <w:r w:rsidR="00FA3BFE">
              <w:rPr>
                <w:rFonts w:ascii="Times New Roman" w:hAnsi="Times New Roman" w:cs="Times New Roman"/>
                <w:sz w:val="24"/>
                <w:szCs w:val="24"/>
              </w:rPr>
              <w:t xml:space="preserve">осях: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14,3х96,7 м с выступающими пилонами лоджий.</w:t>
            </w:r>
          </w:p>
          <w:p w:rsidR="00FA3BFE" w:rsidRDefault="00FA3BFE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 –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3,3 м, жилых этажей со 2 по 6 этаж – 2,8 м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с 7 по 10 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– 3 м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proofErr w:type="spellStart"/>
            <w:r w:rsidR="00E77ADD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–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1,96 м;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чердака -  1,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A3BFE" w:rsidRDefault="00FA3BFE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схема 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>решена  с продольными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несущими стенами</w:t>
            </w:r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кирпича с </w:t>
            </w:r>
            <w:proofErr w:type="spellStart"/>
            <w:r w:rsidR="00E77ADD">
              <w:rPr>
                <w:rFonts w:ascii="Times New Roman" w:hAnsi="Times New Roman" w:cs="Times New Roman"/>
                <w:sz w:val="24"/>
                <w:szCs w:val="24"/>
              </w:rPr>
              <w:t>опиранием</w:t>
            </w:r>
            <w:proofErr w:type="spellEnd"/>
            <w:r w:rsidR="00E77ADD">
              <w:rPr>
                <w:rFonts w:ascii="Times New Roman" w:hAnsi="Times New Roman" w:cs="Times New Roman"/>
                <w:sz w:val="24"/>
                <w:szCs w:val="24"/>
              </w:rPr>
              <w:t xml:space="preserve"> сборных железобетонных плит перекрытий и покрытия</w:t>
            </w:r>
            <w:r w:rsidR="006C3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A9B" w:rsidRDefault="00983A9B" w:rsidP="0098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 свайные с устройством монолитного ростверка.</w:t>
            </w:r>
          </w:p>
          <w:p w:rsidR="00983A9B" w:rsidRDefault="00D5387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сборные бетонные блоки;</w:t>
            </w:r>
          </w:p>
          <w:p w:rsidR="00D53874" w:rsidRDefault="00D5387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стены – силикатный р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ядово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полнотелый кирпич с отделкой по технологии </w:t>
            </w:r>
            <w:r w:rsidRPr="00D538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C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proofErr w:type="gramStart"/>
            <w:r w:rsidR="001C3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</w:t>
            </w:r>
            <w:proofErr w:type="spellEnd"/>
            <w:r w:rsidRPr="00D538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874" w:rsidRDefault="00D5387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стены 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силикатн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полнотел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кирпич.</w:t>
            </w:r>
          </w:p>
          <w:p w:rsidR="00D53874" w:rsidRDefault="00D53874" w:rsidP="00DC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Перемычки сборные железобетонные.</w:t>
            </w:r>
          </w:p>
          <w:p w:rsidR="009B263D" w:rsidRDefault="006C322A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марши сборные железобетонные.</w:t>
            </w:r>
          </w:p>
          <w:p w:rsidR="00D53874" w:rsidRDefault="00D53874" w:rsidP="00D53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и покрытие  – сборные железобетонные 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пустотные плиты.</w:t>
            </w:r>
          </w:p>
          <w:p w:rsidR="00D53874" w:rsidRDefault="00D53874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чердачная с внутренним водостоком.</w:t>
            </w:r>
          </w:p>
          <w:p w:rsidR="00D53874" w:rsidRDefault="00D53874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 плоская с холодны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чердаком.</w:t>
            </w:r>
          </w:p>
          <w:p w:rsidR="00D53874" w:rsidRDefault="00D53874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Водосток внутренний.</w:t>
            </w:r>
          </w:p>
          <w:p w:rsidR="00D53874" w:rsidRDefault="00D53874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 рулонная из битумно-полимерного материала в два слоя.</w:t>
            </w:r>
          </w:p>
          <w:p w:rsidR="00D53874" w:rsidRDefault="00A52F4F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балконов и лоджий из керамического полнотелого кирпича.</w:t>
            </w:r>
          </w:p>
          <w:p w:rsidR="006C322A" w:rsidRDefault="00A52F4F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грузопассажирские </w:t>
            </w:r>
            <w:r w:rsidR="006C322A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630 кг.</w:t>
            </w:r>
          </w:p>
          <w:p w:rsidR="00A52F4F" w:rsidRDefault="00A52F4F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Шахты лифтов кирпичные.</w:t>
            </w:r>
          </w:p>
          <w:p w:rsidR="00A52F4F" w:rsidRDefault="00A52F4F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балконные двери из ПВХ.</w:t>
            </w:r>
          </w:p>
          <w:p w:rsidR="006C322A" w:rsidRDefault="006C322A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Генеральным планом предусмотрено благоустройство территории, устройство площадок для отдыха взрослых, для игр детей дошкольного и младшего школьного возраста, хозяйственных площадок с необходимым набором малых архитектурных форм, площадки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мусороконтейнеров</w:t>
            </w:r>
            <w:proofErr w:type="spellEnd"/>
            <w:r w:rsidR="00A52F4F">
              <w:rPr>
                <w:rFonts w:ascii="Times New Roman" w:hAnsi="Times New Roman" w:cs="Times New Roman"/>
                <w:sz w:val="24"/>
                <w:szCs w:val="24"/>
              </w:rPr>
              <w:t xml:space="preserve">, гостевые автостоянки на 36 </w:t>
            </w:r>
            <w:proofErr w:type="spellStart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22A" w:rsidRDefault="006C322A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жилому дому осуществляется 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ул. </w:t>
            </w:r>
            <w:proofErr w:type="gramStart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77" w:rsidRDefault="00A31477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имеет следующие показатели:</w:t>
            </w:r>
          </w:p>
          <w:p w:rsidR="00A31477" w:rsidRDefault="00A31477" w:rsidP="006C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 – </w:t>
            </w:r>
            <w:r w:rsidR="00A52F4F">
              <w:rPr>
                <w:rFonts w:ascii="Times New Roman" w:hAnsi="Times New Roman" w:cs="Times New Roman"/>
                <w:sz w:val="24"/>
                <w:szCs w:val="24"/>
              </w:rPr>
              <w:t>1 996,38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477" w:rsidRPr="006C322A" w:rsidRDefault="00A31477" w:rsidP="00A52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52F4F">
              <w:rPr>
                <w:rFonts w:ascii="Times New Roman" w:hAnsi="Times New Roman" w:cs="Times New Roman"/>
                <w:sz w:val="24"/>
                <w:szCs w:val="24"/>
              </w:rPr>
              <w:t>участка по градостроительному плану -0,7600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DC2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2658" w:type="pct"/>
            <w:shd w:val="clear" w:color="auto" w:fill="auto"/>
          </w:tcPr>
          <w:p w:rsidR="00A31477" w:rsidRDefault="00A31477" w:rsidP="00A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 – офисные помещения</w:t>
            </w:r>
            <w:r w:rsidR="001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895" w:rsidRPr="00A31477" w:rsidRDefault="00053895" w:rsidP="0005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2658" w:type="pct"/>
            <w:shd w:val="clear" w:color="auto" w:fill="auto"/>
          </w:tcPr>
          <w:p w:rsidR="009B263D" w:rsidRPr="007723B8" w:rsidRDefault="009B263D" w:rsidP="001C3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собственников дома буд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т входить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ВРУ</w:t>
            </w:r>
            <w:proofErr w:type="gramEnd"/>
            <w:r w:rsidR="00A31477"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477"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</w:t>
            </w:r>
            <w:proofErr w:type="spellStart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электроразводки</w:t>
            </w:r>
            <w:proofErr w:type="spellEnd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, тепловые узлы, магистральные разводки сантехники, лифты, </w:t>
            </w:r>
            <w:proofErr w:type="spellStart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, места общего пользования, </w:t>
            </w:r>
            <w:r w:rsidR="00A31477" w:rsidRPr="007723B8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коммуникации, благоустройство</w:t>
            </w:r>
            <w:r w:rsidR="00E562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6236" w:rsidRPr="00E56236">
              <w:rPr>
                <w:rFonts w:ascii="Times New Roman" w:hAnsi="Times New Roman"/>
                <w:sz w:val="24"/>
                <w:szCs w:val="24"/>
              </w:rPr>
              <w:t>иное общее имущество, перечисленное в п.1 ст. 36 Жилищного кодекса РФ.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 </w:t>
            </w:r>
          </w:p>
        </w:tc>
        <w:tc>
          <w:tcPr>
            <w:tcW w:w="2658" w:type="pct"/>
            <w:shd w:val="clear" w:color="auto" w:fill="auto"/>
          </w:tcPr>
          <w:p w:rsidR="009B263D" w:rsidRPr="007723B8" w:rsidRDefault="00053895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63D"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5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63D"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B263D" w:rsidRPr="007723B8" w:rsidRDefault="009B263D" w:rsidP="00904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Орган,  уполномоченный в соответствии с законодательством о градостроительной деятельности на выдачу разрешения на ввод</w:t>
            </w:r>
            <w:r w:rsidR="009045B7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4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B8">
              <w:rPr>
                <w:rFonts w:ascii="Times New Roman" w:hAnsi="Times New Roman" w:cs="Times New Roman"/>
                <w:sz w:val="24"/>
                <w:szCs w:val="24"/>
              </w:rPr>
              <w:t>дминистрация г. Пензы.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A52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проекта строительства строительно-монтажные риски и гражданскую ответственность перед третьими лицами страхуют подрядные организации. Гражданская ответственность Застройщика застрахова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6AC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Пензенским филиалом ЗАО «Страховая группа «УралСиб» 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 xml:space="preserve"> от 17.03.2012г. № 000107/2080/581 (действует до 22.04.201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3B8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1C3951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288 522 600</w:t>
            </w:r>
            <w:r w:rsidR="00A5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перечне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A52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Подрядчики: ООО «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>РисанСтрой-2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», ООО </w:t>
            </w: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A31477">
              <w:rPr>
                <w:rFonts w:ascii="Times New Roman" w:hAnsi="Times New Roman" w:cs="Times New Roman"/>
                <w:sz w:val="24"/>
                <w:szCs w:val="24"/>
              </w:rPr>
              <w:t>СтройГазСервис</w:t>
            </w:r>
            <w:proofErr w:type="spellEnd"/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», ИП Ежов В. Ф.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A31477">
              <w:rPr>
                <w:rFonts w:ascii="Times New Roman" w:hAnsi="Times New Roman" w:cs="Times New Roman"/>
                <w:sz w:val="24"/>
                <w:szCs w:val="24"/>
              </w:rPr>
              <w:t>ОтделСтрой</w:t>
            </w:r>
            <w:proofErr w:type="spellEnd"/>
            <w:r w:rsidR="00A31477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Стройтехснаб</w:t>
            </w:r>
            <w:proofErr w:type="spellEnd"/>
            <w:r w:rsidR="00A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2F4F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Новотех</w:t>
            </w:r>
            <w:proofErr w:type="spellEnd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="00A5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47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 способе обеспечения исполнения обязательств Застройщика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C64236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263D" w:rsidRPr="009B263D">
              <w:rPr>
                <w:rFonts w:ascii="Times New Roman" w:hAnsi="Times New Roman" w:cs="Times New Roman"/>
                <w:sz w:val="24"/>
                <w:szCs w:val="24"/>
              </w:rPr>
              <w:t>пособ обеспечения исполнения обязательств Застройщика</w:t>
            </w:r>
            <w:r w:rsidR="003A58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263D" w:rsidRPr="009B263D">
              <w:rPr>
                <w:rFonts w:ascii="Times New Roman" w:hAnsi="Times New Roman" w:cs="Times New Roman"/>
                <w:sz w:val="24"/>
                <w:szCs w:val="24"/>
              </w:rPr>
              <w:t xml:space="preserve"> Залог в порядке, предусмотренном статьями 13 - 15 Федерального закона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  <w:proofErr w:type="gramEnd"/>
          </w:p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3D" w:rsidRPr="009B263D" w:rsidTr="00A31477">
        <w:tc>
          <w:tcPr>
            <w:tcW w:w="413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29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2658" w:type="pct"/>
            <w:shd w:val="clear" w:color="auto" w:fill="auto"/>
          </w:tcPr>
          <w:p w:rsidR="009B263D" w:rsidRPr="009B263D" w:rsidRDefault="009B263D" w:rsidP="00B16F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3D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</w:tc>
      </w:tr>
    </w:tbl>
    <w:p w:rsidR="009B263D" w:rsidRPr="009B263D" w:rsidRDefault="009B263D" w:rsidP="00B1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63D">
        <w:rPr>
          <w:rFonts w:ascii="Times New Roman" w:hAnsi="Times New Roman" w:cs="Times New Roman"/>
          <w:sz w:val="24"/>
          <w:szCs w:val="24"/>
        </w:rPr>
        <w:t>Информация, документы и отчётность Застройщика, предоставляемые для ознакомления в соответствии с действующим законодательством, находятся в офис</w:t>
      </w:r>
      <w:r w:rsidR="00A31477">
        <w:rPr>
          <w:rFonts w:ascii="Times New Roman" w:hAnsi="Times New Roman" w:cs="Times New Roman"/>
          <w:sz w:val="24"/>
          <w:szCs w:val="24"/>
        </w:rPr>
        <w:t>е ООО «</w:t>
      </w:r>
      <w:proofErr w:type="spellStart"/>
      <w:r w:rsidR="00A31477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="00A31477">
        <w:rPr>
          <w:rFonts w:ascii="Times New Roman" w:hAnsi="Times New Roman" w:cs="Times New Roman"/>
          <w:sz w:val="24"/>
          <w:szCs w:val="24"/>
        </w:rPr>
        <w:t>» по адресу: 44</w:t>
      </w:r>
      <w:smartTag w:uri="urn:schemas-microsoft-com:office:smarttags" w:element="metricconverter">
        <w:smartTagPr>
          <w:attr w:name="ProductID" w:val="0008, г"/>
        </w:smartTagPr>
        <w:r w:rsidRPr="009B263D">
          <w:rPr>
            <w:rFonts w:ascii="Times New Roman" w:hAnsi="Times New Roman" w:cs="Times New Roman"/>
            <w:sz w:val="24"/>
            <w:szCs w:val="24"/>
          </w:rPr>
          <w:t>0008, г</w:t>
        </w:r>
      </w:smartTag>
      <w:r w:rsidRPr="009B263D">
        <w:rPr>
          <w:rFonts w:ascii="Times New Roman" w:hAnsi="Times New Roman" w:cs="Times New Roman"/>
          <w:sz w:val="24"/>
          <w:szCs w:val="24"/>
        </w:rPr>
        <w:t xml:space="preserve">. Пенза, ул. </w:t>
      </w:r>
      <w:r w:rsidR="00A31477">
        <w:rPr>
          <w:rFonts w:ascii="Times New Roman" w:hAnsi="Times New Roman" w:cs="Times New Roman"/>
          <w:sz w:val="24"/>
          <w:szCs w:val="24"/>
        </w:rPr>
        <w:t>Пушкина, 15</w:t>
      </w:r>
      <w:r w:rsidRPr="009B263D">
        <w:rPr>
          <w:rFonts w:ascii="Times New Roman" w:hAnsi="Times New Roman" w:cs="Times New Roman"/>
          <w:sz w:val="24"/>
          <w:szCs w:val="24"/>
        </w:rPr>
        <w:t xml:space="preserve">, тел. 51 00 </w:t>
      </w:r>
      <w:proofErr w:type="spellStart"/>
      <w:r w:rsidRPr="009B263D">
        <w:rPr>
          <w:rFonts w:ascii="Times New Roman" w:hAnsi="Times New Roman" w:cs="Times New Roman"/>
          <w:sz w:val="24"/>
          <w:szCs w:val="24"/>
        </w:rPr>
        <w:t>00</w:t>
      </w:r>
      <w:proofErr w:type="spellEnd"/>
    </w:p>
    <w:p w:rsidR="009B263D" w:rsidRPr="009B263D" w:rsidRDefault="009B263D" w:rsidP="00B1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3D" w:rsidRPr="009B263D" w:rsidRDefault="009B263D" w:rsidP="00B1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63D">
        <w:rPr>
          <w:rFonts w:ascii="Times New Roman" w:hAnsi="Times New Roman" w:cs="Times New Roman"/>
          <w:sz w:val="24"/>
          <w:szCs w:val="24"/>
        </w:rPr>
        <w:t>Дата составления проектной декларации–</w:t>
      </w:r>
      <w:r w:rsidR="00A31477">
        <w:rPr>
          <w:rFonts w:ascii="Times New Roman" w:hAnsi="Times New Roman" w:cs="Times New Roman"/>
          <w:sz w:val="24"/>
          <w:szCs w:val="24"/>
        </w:rPr>
        <w:t xml:space="preserve"> </w:t>
      </w:r>
      <w:r w:rsidR="005226AC">
        <w:rPr>
          <w:rFonts w:ascii="Times New Roman" w:hAnsi="Times New Roman" w:cs="Times New Roman"/>
          <w:sz w:val="24"/>
          <w:szCs w:val="24"/>
        </w:rPr>
        <w:t xml:space="preserve"> </w:t>
      </w:r>
      <w:r w:rsidR="00A52F4F">
        <w:rPr>
          <w:rFonts w:ascii="Times New Roman" w:hAnsi="Times New Roman" w:cs="Times New Roman"/>
          <w:sz w:val="24"/>
          <w:szCs w:val="24"/>
        </w:rPr>
        <w:t>20 марта 2013</w:t>
      </w:r>
      <w:r w:rsidRPr="009B263D">
        <w:rPr>
          <w:rFonts w:ascii="Times New Roman" w:hAnsi="Times New Roman" w:cs="Times New Roman"/>
          <w:sz w:val="24"/>
          <w:szCs w:val="24"/>
        </w:rPr>
        <w:t>года</w:t>
      </w:r>
    </w:p>
    <w:p w:rsidR="009B263D" w:rsidRPr="009B263D" w:rsidRDefault="009B263D" w:rsidP="00B1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3D" w:rsidRPr="009B263D" w:rsidRDefault="009B263D" w:rsidP="00B16FD4">
      <w:pPr>
        <w:pStyle w:val="a5"/>
        <w:rPr>
          <w:rFonts w:ascii="Times New Roman" w:hAnsi="Times New Roman" w:cs="Times New Roman"/>
          <w:noProof/>
        </w:rPr>
      </w:pPr>
      <w:r w:rsidRPr="009B263D">
        <w:rPr>
          <w:rFonts w:ascii="Times New Roman" w:hAnsi="Times New Roman" w:cs="Times New Roman"/>
          <w:noProof/>
        </w:rPr>
        <w:t xml:space="preserve">Проектная декларация опубликована </w:t>
      </w:r>
      <w:r w:rsidR="00A52F4F">
        <w:rPr>
          <w:rFonts w:ascii="Times New Roman" w:hAnsi="Times New Roman" w:cs="Times New Roman"/>
          <w:noProof/>
        </w:rPr>
        <w:t>20 м</w:t>
      </w:r>
      <w:r w:rsidR="00C64236">
        <w:rPr>
          <w:rFonts w:ascii="Times New Roman" w:hAnsi="Times New Roman" w:cs="Times New Roman"/>
          <w:noProof/>
        </w:rPr>
        <w:t>арт</w:t>
      </w:r>
      <w:r w:rsidR="00A52F4F">
        <w:rPr>
          <w:rFonts w:ascii="Times New Roman" w:hAnsi="Times New Roman" w:cs="Times New Roman"/>
          <w:noProof/>
        </w:rPr>
        <w:t>а 2013</w:t>
      </w:r>
      <w:r w:rsidR="005226AC">
        <w:rPr>
          <w:rFonts w:ascii="Times New Roman" w:hAnsi="Times New Roman" w:cs="Times New Roman"/>
          <w:noProof/>
        </w:rPr>
        <w:t xml:space="preserve"> </w:t>
      </w:r>
      <w:r w:rsidRPr="009B263D">
        <w:rPr>
          <w:rFonts w:ascii="Times New Roman" w:hAnsi="Times New Roman" w:cs="Times New Roman"/>
          <w:noProof/>
        </w:rPr>
        <w:t xml:space="preserve">года на сайте </w:t>
      </w:r>
      <w:r w:rsidRPr="009B263D">
        <w:rPr>
          <w:rFonts w:ascii="Times New Roman" w:hAnsi="Times New Roman" w:cs="Times New Roman"/>
          <w:noProof/>
          <w:lang w:val="en-US"/>
        </w:rPr>
        <w:t>http</w:t>
      </w:r>
      <w:r w:rsidRPr="009B263D">
        <w:rPr>
          <w:rFonts w:ascii="Times New Roman" w:hAnsi="Times New Roman" w:cs="Times New Roman"/>
          <w:noProof/>
        </w:rPr>
        <w:t>://</w:t>
      </w:r>
      <w:r w:rsidRPr="009B263D">
        <w:rPr>
          <w:rFonts w:ascii="Times New Roman" w:hAnsi="Times New Roman" w:cs="Times New Roman"/>
          <w:noProof/>
          <w:lang w:val="en-US"/>
        </w:rPr>
        <w:t>www</w:t>
      </w:r>
      <w:r w:rsidRPr="009B263D">
        <w:rPr>
          <w:rFonts w:ascii="Times New Roman" w:hAnsi="Times New Roman" w:cs="Times New Roman"/>
          <w:noProof/>
        </w:rPr>
        <w:t>.</w:t>
      </w:r>
      <w:r w:rsidRPr="009B263D">
        <w:rPr>
          <w:rFonts w:ascii="Times New Roman" w:hAnsi="Times New Roman" w:cs="Times New Roman"/>
          <w:noProof/>
          <w:lang w:val="en-US"/>
        </w:rPr>
        <w:t>risan</w:t>
      </w:r>
      <w:r w:rsidRPr="009B263D">
        <w:rPr>
          <w:rFonts w:ascii="Times New Roman" w:hAnsi="Times New Roman" w:cs="Times New Roman"/>
          <w:noProof/>
        </w:rPr>
        <w:t>-</w:t>
      </w:r>
      <w:r w:rsidRPr="009B263D">
        <w:rPr>
          <w:rFonts w:ascii="Times New Roman" w:hAnsi="Times New Roman" w:cs="Times New Roman"/>
          <w:noProof/>
          <w:lang w:val="en-US"/>
        </w:rPr>
        <w:t>penza</w:t>
      </w:r>
      <w:r w:rsidRPr="009B263D">
        <w:rPr>
          <w:rFonts w:ascii="Times New Roman" w:hAnsi="Times New Roman" w:cs="Times New Roman"/>
          <w:noProof/>
        </w:rPr>
        <w:t>.</w:t>
      </w:r>
      <w:r w:rsidRPr="009B263D">
        <w:rPr>
          <w:rFonts w:ascii="Times New Roman" w:hAnsi="Times New Roman" w:cs="Times New Roman"/>
          <w:noProof/>
          <w:lang w:val="en-US"/>
        </w:rPr>
        <w:t>ru</w:t>
      </w:r>
    </w:p>
    <w:p w:rsidR="009B263D" w:rsidRPr="009B263D" w:rsidRDefault="009B263D" w:rsidP="00B16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3D" w:rsidRPr="009B263D" w:rsidRDefault="009B263D" w:rsidP="00B1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099" w:rsidRPr="009B263D" w:rsidRDefault="00670099" w:rsidP="00B1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99" w:rsidRPr="009B263D" w:rsidRDefault="00670099" w:rsidP="00B1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99" w:rsidRPr="009B263D" w:rsidRDefault="00670099" w:rsidP="00B1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3D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</w:r>
      <w:r w:rsidRPr="009B263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42354" w:rsidRPr="009B263D">
        <w:rPr>
          <w:rFonts w:ascii="Times New Roman" w:hAnsi="Times New Roman" w:cs="Times New Roman"/>
          <w:b/>
          <w:sz w:val="24"/>
          <w:szCs w:val="24"/>
        </w:rPr>
        <w:t>М.Б. Николаев</w:t>
      </w:r>
    </w:p>
    <w:p w:rsidR="00DE5769" w:rsidRPr="009B263D" w:rsidRDefault="00DE5769" w:rsidP="00B1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Pr="009B263D" w:rsidRDefault="00DE5769" w:rsidP="009B2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5769" w:rsidRPr="009B263D" w:rsidSect="00B4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vantGardeGothic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7A7"/>
    <w:multiLevelType w:val="hybridMultilevel"/>
    <w:tmpl w:val="37E82E88"/>
    <w:lvl w:ilvl="0" w:tplc="91005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637"/>
    <w:multiLevelType w:val="hybridMultilevel"/>
    <w:tmpl w:val="CE6A489C"/>
    <w:lvl w:ilvl="0" w:tplc="9FDE9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6F56"/>
    <w:multiLevelType w:val="hybridMultilevel"/>
    <w:tmpl w:val="815662BC"/>
    <w:lvl w:ilvl="0" w:tplc="2DD49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328"/>
    <w:rsid w:val="000174FC"/>
    <w:rsid w:val="00053895"/>
    <w:rsid w:val="00064E92"/>
    <w:rsid w:val="000D69A0"/>
    <w:rsid w:val="000E1E6C"/>
    <w:rsid w:val="00100847"/>
    <w:rsid w:val="001A0B82"/>
    <w:rsid w:val="001C3951"/>
    <w:rsid w:val="00215802"/>
    <w:rsid w:val="0025260B"/>
    <w:rsid w:val="00333866"/>
    <w:rsid w:val="00351BB1"/>
    <w:rsid w:val="003A5823"/>
    <w:rsid w:val="005226AC"/>
    <w:rsid w:val="00570D2E"/>
    <w:rsid w:val="005750DC"/>
    <w:rsid w:val="0063216D"/>
    <w:rsid w:val="006602EC"/>
    <w:rsid w:val="00670099"/>
    <w:rsid w:val="006C322A"/>
    <w:rsid w:val="006F65D9"/>
    <w:rsid w:val="00742354"/>
    <w:rsid w:val="007723B8"/>
    <w:rsid w:val="00854467"/>
    <w:rsid w:val="009045B7"/>
    <w:rsid w:val="00983A9B"/>
    <w:rsid w:val="009B263D"/>
    <w:rsid w:val="009C4813"/>
    <w:rsid w:val="009E2092"/>
    <w:rsid w:val="00A31477"/>
    <w:rsid w:val="00A52F4F"/>
    <w:rsid w:val="00B16FD4"/>
    <w:rsid w:val="00B40328"/>
    <w:rsid w:val="00B42242"/>
    <w:rsid w:val="00C07B40"/>
    <w:rsid w:val="00C64236"/>
    <w:rsid w:val="00C91815"/>
    <w:rsid w:val="00CD7431"/>
    <w:rsid w:val="00CE2C98"/>
    <w:rsid w:val="00D53874"/>
    <w:rsid w:val="00D6113B"/>
    <w:rsid w:val="00DC23CE"/>
    <w:rsid w:val="00DE5769"/>
    <w:rsid w:val="00E021AA"/>
    <w:rsid w:val="00E275D0"/>
    <w:rsid w:val="00E40CA4"/>
    <w:rsid w:val="00E56236"/>
    <w:rsid w:val="00E76513"/>
    <w:rsid w:val="00E77ADD"/>
    <w:rsid w:val="00EC777A"/>
    <w:rsid w:val="00EE0821"/>
    <w:rsid w:val="00F37F31"/>
    <w:rsid w:val="00F55875"/>
    <w:rsid w:val="00FA3BFE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1"/>
    <w:basedOn w:val="a"/>
    <w:link w:val="010"/>
    <w:qFormat/>
    <w:rsid w:val="00B40328"/>
    <w:pPr>
      <w:widowControl w:val="0"/>
      <w:suppressAutoHyphens/>
      <w:autoSpaceDN w:val="0"/>
      <w:spacing w:after="0" w:line="170" w:lineRule="exact"/>
      <w:textAlignment w:val="baseline"/>
    </w:pPr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customStyle="1" w:styleId="010">
    <w:name w:val="01 Знак"/>
    <w:basedOn w:val="a0"/>
    <w:link w:val="01"/>
    <w:rsid w:val="00B40328"/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styleId="a4">
    <w:name w:val="Hyperlink"/>
    <w:basedOn w:val="a0"/>
    <w:uiPriority w:val="99"/>
    <w:unhideWhenUsed/>
    <w:rsid w:val="00B40328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9B2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an-penza.ru" TargetMode="External"/><Relationship Id="rId5" Type="http://schemas.openxmlformats.org/officeDocument/2006/relationships/hyperlink" Target="mailto:info@risan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Risan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Ilyushina</cp:lastModifiedBy>
  <cp:revision>2</cp:revision>
  <cp:lastPrinted>2013-03-20T11:53:00Z</cp:lastPrinted>
  <dcterms:created xsi:type="dcterms:W3CDTF">2013-03-20T11:56:00Z</dcterms:created>
  <dcterms:modified xsi:type="dcterms:W3CDTF">2013-03-20T11:56:00Z</dcterms:modified>
</cp:coreProperties>
</file>